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28D7F" w14:textId="318FB694" w:rsidR="003510BD" w:rsidRPr="002C5448" w:rsidRDefault="003510BD" w:rsidP="003510BD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0DD588E" w14:textId="1C8D21F5" w:rsidR="00FE24D1" w:rsidRPr="002C5448" w:rsidRDefault="00FE24D1" w:rsidP="00FE24D1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bookmarkStart w:id="0" w:name="_GoBack"/>
      <w:bookmarkEnd w:id="0"/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69AFC0E" w14:textId="77777777" w:rsidR="00FE24D1" w:rsidRPr="002C5448" w:rsidRDefault="00FE24D1" w:rsidP="00FE24D1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de-DE"/>
        </w:rPr>
      </w:pPr>
    </w:p>
    <w:p w14:paraId="42C46EF7" w14:textId="77777777" w:rsidR="00FE24D1" w:rsidRPr="00E76ACA" w:rsidRDefault="00FE24D1" w:rsidP="00FE24D1">
      <w:pPr>
        <w:rPr>
          <w:rFonts w:ascii="FranceTV Brown TT Light" w:hAnsi="FranceTV Brown TT Light" w:cs="FranceTV Brown TT Light"/>
          <w:noProof/>
        </w:rPr>
      </w:pPr>
    </w:p>
    <w:p w14:paraId="04E1E2C9" w14:textId="77777777" w:rsidR="00FE24D1" w:rsidRPr="00E76ACA" w:rsidRDefault="00FE24D1" w:rsidP="00FE24D1">
      <w:pPr>
        <w:ind w:left="3540" w:firstLine="708"/>
        <w:rPr>
          <w:rFonts w:ascii="FranceTV Brown TT Light" w:hAnsi="FranceTV Brown TT Light" w:cs="FranceTV Brown TT Light"/>
          <w:noProof/>
          <w:lang w:val="de-DE"/>
        </w:rPr>
      </w:pP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021F192E" wp14:editId="7E15B0DB">
            <wp:extent cx="1084580" cy="276225"/>
            <wp:effectExtent l="0" t="0" r="1270" b="9525"/>
            <wp:docPr id="19" name="Image 19" descr="C:\Users\a-willer\AppData\Local\Microsoft\Windows\Clipboard\HistoryData\{1B5084EB-FF6A-43C3-B06F-BCBD6C9C1C78}\{4C64B6EF-A72A-4DE4-9BB4-5C79153C992F}\ResourceMap\{078C6773-32BF-45D2-B602-9BA219BB09EF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-willer\AppData\Local\Microsoft\Windows\Clipboard\HistoryData\{1B5084EB-FF6A-43C3-B06F-BCBD6C9C1C78}\{4C64B6EF-A72A-4DE4-9BB4-5C79153C992F}\ResourceMap\{078C6773-32BF-45D2-B602-9BA219BB09EF}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212EB5C7" wp14:editId="18005336">
            <wp:extent cx="446405" cy="233680"/>
            <wp:effectExtent l="0" t="0" r="0" b="0"/>
            <wp:docPr id="18" name="Image 18" descr="C:\Users\a-willer\AppData\Local\Microsoft\Windows\Clipboard\HistoryData\{1B5084EB-FF6A-43C3-B06F-BCBD6C9C1C78}\{4C64B6EF-A72A-4DE4-9BB4-5C79153C992F}\ResourceMap\{FB63E47E-019D-4E36-9DBF-439875A0CAA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-willer\AppData\Local\Microsoft\Windows\Clipboard\HistoryData\{1B5084EB-FF6A-43C3-B06F-BCBD6C9C1C78}\{4C64B6EF-A72A-4DE4-9BB4-5C79153C992F}\ResourceMap\{FB63E47E-019D-4E36-9DBF-439875A0CAAA}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  <w:lang w:val="de-DE"/>
        </w:rPr>
        <w:t>                                  </w:t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5F84EFC5" wp14:editId="09EF3867">
            <wp:extent cx="223520" cy="723265"/>
            <wp:effectExtent l="0" t="0" r="5080" b="635"/>
            <wp:docPr id="20" name="Image 20" descr="C:\Users\a-willer\AppData\Local\Microsoft\Windows\Clipboard\HistoryData\{1B5084EB-FF6A-43C3-B06F-BCBD6C9C1C78}\{4C64B6EF-A72A-4DE4-9BB4-5C79153C992F}\ResourceMap\{F1E4261F-E5F0-4421-8032-3BE68A1A0AC0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-willer\AppData\Local\Microsoft\Windows\Clipboard\HistoryData\{1B5084EB-FF6A-43C3-B06F-BCBD6C9C1C78}\{4C64B6EF-A72A-4DE4-9BB4-5C79153C992F}\ResourceMap\{F1E4261F-E5F0-4421-8032-3BE68A1A0AC0}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5DF75" w14:textId="77777777" w:rsidR="00FE24D1" w:rsidRPr="002C5448" w:rsidRDefault="00FE24D1" w:rsidP="00FE24D1">
      <w:pPr>
        <w:rPr>
          <w:rFonts w:ascii="FranceTV Brown TT Light" w:hAnsi="FranceTV Brown TT Light" w:cs="FranceTV Brown TT Light"/>
          <w:b/>
          <w:bCs/>
          <w:lang w:val="de-DE"/>
        </w:rPr>
      </w:pPr>
      <w:r>
        <w:rPr>
          <w:rFonts w:ascii="FranceTV Brown TT Light" w:hAnsi="FranceTV Brown TT Light" w:cs="FranceTV Brown TT Light"/>
          <w:lang w:val="de"/>
        </w:rPr>
        <w:t xml:space="preserve">                          </w:t>
      </w:r>
    </w:p>
    <w:p w14:paraId="7A328D84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de-DE"/>
        </w:rPr>
      </w:pPr>
    </w:p>
    <w:p w14:paraId="7A328D85" w14:textId="77777777" w:rsidR="008F7CB1" w:rsidRPr="00EA2472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000000"/>
          <w:sz w:val="28"/>
          <w:szCs w:val="28"/>
          <w:lang w:val="de"/>
        </w:rPr>
        <w:t xml:space="preserve">Name des Bewerbers (bitte ausfüllen): </w:t>
      </w:r>
    </w:p>
    <w:p w14:paraId="7A328D86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87" w14:textId="77777777" w:rsidR="008F7CB1" w:rsidRPr="00EA2472" w:rsidRDefault="008F7CB1" w:rsidP="008F7CB1">
      <w:pPr>
        <w:jc w:val="center"/>
        <w:rPr>
          <w:rFonts w:ascii="FranceTV Brown TT Light" w:hAnsi="FranceTV Brown TT Light" w:cs="FranceTV Brown TT Light"/>
          <w:lang w:val="de-DE"/>
        </w:rPr>
      </w:pPr>
    </w:p>
    <w:p w14:paraId="7A328D88" w14:textId="09A3D6A3" w:rsidR="008F7CB1" w:rsidRPr="00EA2472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  <w:lang w:val="de-DE"/>
        </w:rPr>
      </w:pP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ANTWORTFORMULAR FÜR BEWERBER FÜR </w:t>
      </w:r>
      <w:r w:rsidR="00EA2472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DIE </w:t>
      </w: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KATEGORIE </w:t>
      </w:r>
      <w:r w:rsidR="00E33688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>3</w:t>
      </w:r>
    </w:p>
    <w:p w14:paraId="7A328D89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8A" w14:textId="77777777" w:rsidR="00B800E5" w:rsidRPr="00EA2472" w:rsidRDefault="00B800E5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8B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Dieses Antwortformular soll die Prüfung der Bewerbungen erleichtern. </w:t>
      </w:r>
      <w:r>
        <w:rPr>
          <w:rFonts w:ascii="FranceTV Brown TT Light" w:hAnsi="FranceTV Brown TT Light" w:cs="FranceTV Brown TT Light"/>
          <w:b/>
          <w:bCs/>
          <w:sz w:val="22"/>
          <w:szCs w:val="22"/>
          <w:u w:val="single"/>
          <w:lang w:val="de"/>
        </w:rPr>
        <w:t>Es muss zwingend ausgefüllt werden.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C" w14:textId="2D60DF86" w:rsidR="00AA38E1" w:rsidRPr="00EA2472" w:rsidRDefault="003510BD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Für die Bewerbungen wurden Mindestanforderungen an die Leistungsfähigkeit festgelegt (s</w:t>
      </w:r>
      <w:r w:rsidR="00EA2472">
        <w:rPr>
          <w:rFonts w:ascii="FranceTV Brown TT Light" w:hAnsi="FranceTV Brown TT Light" w:cs="FranceTV Brown TT Light"/>
          <w:sz w:val="22"/>
          <w:szCs w:val="22"/>
          <w:lang w:val="de"/>
        </w:rPr>
        <w:t>iehe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Artikel 9.2 der Vergabebedingungen).</w:t>
      </w:r>
    </w:p>
    <w:p w14:paraId="7A328D8D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E" w14:textId="77777777" w:rsidR="00AA38E1" w:rsidRPr="00EA2472" w:rsidRDefault="008F7CB1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Für jede Mindestanforderung an die Leistungsfähigkeit existiert ein Antwortformular, das Sie ausfüllen müssen. </w:t>
      </w:r>
    </w:p>
    <w:p w14:paraId="7A328D8F" w14:textId="77777777" w:rsidR="00A67E72" w:rsidRPr="00EA2472" w:rsidRDefault="00A67E72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90" w14:textId="77777777" w:rsidR="005778BB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Bitte beachten Sie, dass anhand Ihrer Bewerbung festgestellt wird, ob Sie den für die Aufnahme in das dynamische Beschaffungssystem nötigen</w:t>
      </w:r>
      <w:r>
        <w:rPr>
          <w:rFonts w:ascii="FranceTV Brown TT Light" w:hAnsi="FranceTV Brown TT Light" w:cs="FranceTV Brown TT Light"/>
          <w:b/>
          <w:bCs/>
          <w:sz w:val="22"/>
          <w:szCs w:val="22"/>
          <w:lang w:val="de"/>
        </w:rPr>
        <w:t xml:space="preserve"> Mindestanforderungen an die Leistungsfähigkeit gerecht werden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.  </w:t>
      </w:r>
    </w:p>
    <w:p w14:paraId="7A328D91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92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br/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>/!\ Bewerbungen, die das Antwortformular nicht enthalten, gelten als unvollständig.</w:t>
      </w:r>
    </w:p>
    <w:p w14:paraId="7A328D93" w14:textId="77777777" w:rsidR="003C078E" w:rsidRPr="002C5448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4" w14:textId="749CD3B6" w:rsidR="003C078E" w:rsidRPr="00EA2472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Das vorliegende Dokument bezieht sich ausschließlich auf 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 xml:space="preserve">Kategorie </w:t>
      </w:r>
      <w:r w:rsidR="00E33688"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3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.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 Bei Bewerbungen für andere Kategorien muss das Antwortformular für die jeweilige Kategorie ausgefüllt werden. </w:t>
      </w:r>
    </w:p>
    <w:p w14:paraId="7A328D95" w14:textId="77777777" w:rsidR="00D11C89" w:rsidRPr="00EA2472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6" w14:textId="77777777" w:rsidR="00D11C89" w:rsidRPr="002C5448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Nachweise sind vom Bewerber in elektronischer Form zu liefern; Hyperlinks mit Verweis auf eine Internetseite sind nicht zulässig. </w:t>
      </w:r>
    </w:p>
    <w:p w14:paraId="7A328D97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8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9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A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FE24D1" w14:paraId="7A328D9E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7A328D9B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lastRenderedPageBreak/>
              <w:t xml:space="preserve">MINDESTANFORDERUNG AN DIE LEISTUNGSFÄHIGKEIT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7A328D9C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 xml:space="preserve">ANTWORT DES BEWERBERS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7A328D9D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  <w:lang w:val="de-DE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>NAME DES BZW. DER NACHWEIS-DATEI(EN)</w:t>
            </w:r>
          </w:p>
        </w:tc>
      </w:tr>
      <w:tr w:rsidR="001C2F2D" w:rsidRPr="00FE24D1" w14:paraId="7A328DA4" w14:textId="77777777" w:rsidTr="00A960BB">
        <w:trPr>
          <w:trHeight w:val="64"/>
        </w:trPr>
        <w:tc>
          <w:tcPr>
            <w:tcW w:w="3964" w:type="dxa"/>
          </w:tcPr>
          <w:p w14:paraId="7A328D9F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0" w14:textId="5B5A83D2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1. Der Bewerber muss im letzten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Geschäftsj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ahr einen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Gesamtj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ahresumsatz von 150 T€ erwirtschaftet haben.</w:t>
            </w:r>
          </w:p>
          <w:p w14:paraId="7A328DA1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2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3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  <w:tr w:rsidR="001C2F2D" w:rsidRPr="00FE24D1" w14:paraId="7A328DAA" w14:textId="77777777" w:rsidTr="00A960BB">
        <w:tc>
          <w:tcPr>
            <w:tcW w:w="3964" w:type="dxa"/>
          </w:tcPr>
          <w:p w14:paraId="7A328DA5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6" w14:textId="5635F78F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2. Das vom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Bewerber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einsetzbare Personal muss in den letzten drei Jahren mindestens 2 Erfahrungen in Verbindung mit der Kategorie </w:t>
            </w:r>
            <w:r w:rsidR="00E33688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3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nachweisen können.</w:t>
            </w:r>
          </w:p>
          <w:p w14:paraId="7A328DA7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8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9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</w:tbl>
    <w:p w14:paraId="7A328DAB" w14:textId="77777777" w:rsidR="001C2F2D" w:rsidRPr="00EA2472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AC" w14:textId="77777777" w:rsidR="008F7CB1" w:rsidRPr="00EA2472" w:rsidRDefault="008F7CB1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sectPr w:rsidR="008F7CB1" w:rsidRPr="00EA2472" w:rsidSect="00837129">
      <w:headerReference w:type="default" r:id="rId13"/>
      <w:footerReference w:type="default" r:id="rId14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28DB3" w14:textId="77777777" w:rsidR="008F7CB1" w:rsidRDefault="008F7CB1" w:rsidP="008F7CB1">
      <w:r>
        <w:separator/>
      </w:r>
    </w:p>
  </w:endnote>
  <w:endnote w:type="continuationSeparator" w:id="0">
    <w:p w14:paraId="7A328DB4" w14:textId="77777777"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28DB7" w14:textId="1546E15C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  <w:lang w:val="de"/>
              </w:rPr>
              <w:t xml:space="preserve">Seite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PAGE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FE24D1">
              <w:rPr>
                <w:rFonts w:ascii="Arial" w:hAnsi="Arial" w:cs="Arial"/>
                <w:noProof/>
                <w:sz w:val="16"/>
                <w:lang w:val="de"/>
              </w:rPr>
              <w:t>1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  <w:r>
              <w:rPr>
                <w:rFonts w:ascii="Arial" w:hAnsi="Arial" w:cs="Arial"/>
                <w:sz w:val="16"/>
                <w:lang w:val="de"/>
              </w:rPr>
              <w:t xml:space="preserve"> von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NUMPAGES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FE24D1">
              <w:rPr>
                <w:rFonts w:ascii="Arial" w:hAnsi="Arial" w:cs="Arial"/>
                <w:noProof/>
                <w:sz w:val="16"/>
                <w:lang w:val="de"/>
              </w:rPr>
              <w:t>2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</w:p>
        </w:sdtContent>
      </w:sdt>
    </w:sdtContent>
  </w:sdt>
  <w:p w14:paraId="7A328DB8" w14:textId="77777777" w:rsidR="00CA518F" w:rsidRDefault="00FE24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28DB1" w14:textId="77777777" w:rsidR="008F7CB1" w:rsidRDefault="008F7CB1" w:rsidP="008F7CB1">
      <w:r>
        <w:separator/>
      </w:r>
    </w:p>
  </w:footnote>
  <w:footnote w:type="continuationSeparator" w:id="0">
    <w:p w14:paraId="7A328DB2" w14:textId="77777777"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28DB5" w14:textId="77777777"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>
      <w:rPr>
        <w:rFonts w:ascii="FranceTV Brown TT Light" w:hAnsi="FranceTV Brown TT Light" w:cs="FranceTV Brown TT Light"/>
        <w:noProof/>
        <w:sz w:val="20"/>
        <w:szCs w:val="20"/>
        <w:lang w:val="de"/>
      </w:rPr>
      <w:t>AC221-178 Beratungs- und andere Dienstleistungen</w:t>
    </w:r>
  </w:p>
  <w:p w14:paraId="7A328DB6" w14:textId="77777777" w:rsidR="0045693F" w:rsidRPr="007661C9" w:rsidRDefault="00FE24D1" w:rsidP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5273F"/>
    <w:rsid w:val="00271E11"/>
    <w:rsid w:val="002C28DE"/>
    <w:rsid w:val="002C5448"/>
    <w:rsid w:val="00317196"/>
    <w:rsid w:val="003510BD"/>
    <w:rsid w:val="00365D79"/>
    <w:rsid w:val="003C078E"/>
    <w:rsid w:val="003D2723"/>
    <w:rsid w:val="0040513A"/>
    <w:rsid w:val="00421022"/>
    <w:rsid w:val="00424A77"/>
    <w:rsid w:val="0045318F"/>
    <w:rsid w:val="005778BB"/>
    <w:rsid w:val="00642BFC"/>
    <w:rsid w:val="00644818"/>
    <w:rsid w:val="006701EC"/>
    <w:rsid w:val="006756E3"/>
    <w:rsid w:val="006C3F41"/>
    <w:rsid w:val="006D525B"/>
    <w:rsid w:val="007661C9"/>
    <w:rsid w:val="00766EFE"/>
    <w:rsid w:val="00894C6D"/>
    <w:rsid w:val="008D7283"/>
    <w:rsid w:val="008F7CB1"/>
    <w:rsid w:val="00905B32"/>
    <w:rsid w:val="00952D4F"/>
    <w:rsid w:val="009A18BA"/>
    <w:rsid w:val="00A17063"/>
    <w:rsid w:val="00A43C3A"/>
    <w:rsid w:val="00A67E72"/>
    <w:rsid w:val="00AA38E1"/>
    <w:rsid w:val="00AA7160"/>
    <w:rsid w:val="00AE5960"/>
    <w:rsid w:val="00B800E5"/>
    <w:rsid w:val="00C72846"/>
    <w:rsid w:val="00D02F83"/>
    <w:rsid w:val="00D11C89"/>
    <w:rsid w:val="00DA19D6"/>
    <w:rsid w:val="00DA2E9E"/>
    <w:rsid w:val="00E33688"/>
    <w:rsid w:val="00E54EB6"/>
    <w:rsid w:val="00EA2472"/>
    <w:rsid w:val="00ED428F"/>
    <w:rsid w:val="00F32688"/>
    <w:rsid w:val="00F67B7C"/>
    <w:rsid w:val="00FB00B9"/>
    <w:rsid w:val="00FE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A328D7E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90BD7-020C-4522-90EF-0C34B1F26B8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D974BE-E65F-469E-8FDB-2BBAB464CA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9BB077-EE6B-438A-BE75-F80A2775C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417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6</cp:revision>
  <dcterms:created xsi:type="dcterms:W3CDTF">2021-12-30T10:30:00Z</dcterms:created>
  <dcterms:modified xsi:type="dcterms:W3CDTF">2022-01-18T21:11:00Z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